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109E" w:rsidRDefault="00E86E7C" w:rsidP="00E86E7C">
      <w:pPr>
        <w:pStyle w:val="Kop1"/>
      </w:pPr>
      <w:proofErr w:type="spellStart"/>
      <w:r>
        <w:t>Labjournal</w:t>
      </w:r>
      <w:proofErr w:type="spellEnd"/>
    </w:p>
    <w:p w:rsidR="00E86E7C" w:rsidRDefault="00E86E7C" w:rsidP="00E86E7C">
      <w:pPr>
        <w:pStyle w:val="Kop2"/>
      </w:pPr>
      <w:r>
        <w:t>2018-03-21</w:t>
      </w:r>
    </w:p>
    <w:p w:rsidR="00E86E7C" w:rsidRDefault="00E86E7C" w:rsidP="00E86E7C">
      <w:r>
        <w:t>What did we do</w:t>
      </w:r>
    </w:p>
    <w:p w:rsidR="00E86E7C" w:rsidRDefault="00E86E7C" w:rsidP="00E86E7C">
      <w:pPr>
        <w:pStyle w:val="Lijstalinea"/>
        <w:numPr>
          <w:ilvl w:val="0"/>
          <w:numId w:val="3"/>
        </w:numPr>
      </w:pPr>
      <w:r>
        <w:t>Built a set-up (</w:t>
      </w:r>
      <w:r w:rsidR="00D43776">
        <w:t>figure 1</w:t>
      </w:r>
      <w:r>
        <w:t xml:space="preserve">): using a pre-3D printed scaffold for droplet positioning, home-made LED set-up contained in an </w:t>
      </w:r>
      <w:proofErr w:type="spellStart"/>
      <w:r>
        <w:t>eppendorf</w:t>
      </w:r>
      <w:proofErr w:type="spellEnd"/>
      <w:r>
        <w:t xml:space="preserve"> box for diffusion</w:t>
      </w:r>
      <w:r w:rsidR="003354B7">
        <w:t xml:space="preserve">. To this we added </w:t>
      </w:r>
      <w:r>
        <w:t>a breadboard and shock absorbers</w:t>
      </w:r>
      <w:r w:rsidR="003354B7">
        <w:t xml:space="preserve"> to minimize oscillations of the droplet while measuring as this will affect the result</w:t>
      </w:r>
      <w:r>
        <w:t xml:space="preserve">. </w:t>
      </w:r>
    </w:p>
    <w:p w:rsidR="00E86E7C" w:rsidRDefault="00E86E7C" w:rsidP="00E86E7C">
      <w:pPr>
        <w:pStyle w:val="Lijstalinea"/>
        <w:numPr>
          <w:ilvl w:val="0"/>
          <w:numId w:val="3"/>
        </w:numPr>
      </w:pPr>
      <w:r>
        <w:t>We tried to control a syringe pump by computer. This failed, as the communication via the I/O port was not in line with the provided software communication protocol. We decided to put the problem on hold.</w:t>
      </w:r>
    </w:p>
    <w:p w:rsidR="00E86E7C" w:rsidRDefault="00E86E7C" w:rsidP="00E86E7C">
      <w:pPr>
        <w:pStyle w:val="Lijstalinea"/>
        <w:numPr>
          <w:ilvl w:val="0"/>
          <w:numId w:val="3"/>
        </w:numPr>
      </w:pPr>
      <w:r>
        <w:t xml:space="preserve">We tried to use </w:t>
      </w:r>
      <w:proofErr w:type="spellStart"/>
      <w:r>
        <w:t>opendrop</w:t>
      </w:r>
      <w:proofErr w:type="spellEnd"/>
      <w:r>
        <w:t xml:space="preserve">, the software in Python from the paper by Tabor. We were unable to run this, due to errors probably caused by a lack of installed modules. We decided to move on to use </w:t>
      </w:r>
      <w:proofErr w:type="spellStart"/>
      <w:r>
        <w:t>Matlab</w:t>
      </w:r>
      <w:proofErr w:type="spellEnd"/>
      <w:r>
        <w:t xml:space="preserve"> as it has a built-in image processing toolbox.</w:t>
      </w:r>
      <w:r w:rsidR="003354B7">
        <w:t xml:space="preserve"> We found the function Hough transform in </w:t>
      </w:r>
      <w:proofErr w:type="spellStart"/>
      <w:r w:rsidR="003354B7">
        <w:t>Matlab</w:t>
      </w:r>
      <w:proofErr w:type="spellEnd"/>
      <w:r w:rsidR="003354B7">
        <w:t xml:space="preserve"> that looked promising for identifying the edges of the droplet in the image.</w:t>
      </w:r>
    </w:p>
    <w:p w:rsidR="00E87F17" w:rsidRDefault="00E87F17" w:rsidP="00E87F17">
      <w:pPr>
        <w:keepNext/>
      </w:pPr>
      <w:r w:rsidRPr="00E87F17">
        <w:drawing>
          <wp:inline distT="0" distB="0" distL="0" distR="0">
            <wp:extent cx="5760720" cy="1886498"/>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1886498"/>
                    </a:xfrm>
                    <a:prstGeom prst="rect">
                      <a:avLst/>
                    </a:prstGeom>
                    <a:noFill/>
                    <a:ln>
                      <a:noFill/>
                    </a:ln>
                  </pic:spPr>
                </pic:pic>
              </a:graphicData>
            </a:graphic>
          </wp:inline>
        </w:drawing>
      </w:r>
    </w:p>
    <w:p w:rsidR="00E86E7C" w:rsidRDefault="00E87F17" w:rsidP="00E87F17">
      <w:pPr>
        <w:pStyle w:val="Bijschrift"/>
      </w:pPr>
      <w:r>
        <w:t xml:space="preserve">Figure </w:t>
      </w:r>
      <w:r>
        <w:fldChar w:fldCharType="begin"/>
      </w:r>
      <w:r>
        <w:instrText xml:space="preserve"> SEQ Figure \* ARABIC </w:instrText>
      </w:r>
      <w:r>
        <w:fldChar w:fldCharType="separate"/>
      </w:r>
      <w:r>
        <w:rPr>
          <w:noProof/>
        </w:rPr>
        <w:t>1</w:t>
      </w:r>
      <w:r>
        <w:fldChar w:fldCharType="end"/>
      </w:r>
      <w:r>
        <w:t xml:space="preserve"> </w:t>
      </w:r>
      <w:r w:rsidR="00D43776">
        <w:t>Set up</w:t>
      </w:r>
      <w:r w:rsidR="00AF3A79">
        <w:t xml:space="preserve"> of the drop tensiometer</w:t>
      </w:r>
      <w:bookmarkStart w:id="0" w:name="_GoBack"/>
      <w:bookmarkEnd w:id="0"/>
    </w:p>
    <w:p w:rsidR="00E87F17" w:rsidRDefault="00E87F17" w:rsidP="00E86E7C"/>
    <w:p w:rsidR="00E86E7C" w:rsidRDefault="00C61B2C" w:rsidP="00E86E7C">
      <w:r>
        <w:t>What are we going to do</w:t>
      </w:r>
    </w:p>
    <w:p w:rsidR="00E86E7C" w:rsidRDefault="003354B7" w:rsidP="00D43776">
      <w:pPr>
        <w:pStyle w:val="Lijstalinea"/>
        <w:numPr>
          <w:ilvl w:val="0"/>
          <w:numId w:val="6"/>
        </w:numPr>
      </w:pPr>
      <w:r>
        <w:t>Improve the setup by b</w:t>
      </w:r>
      <w:r w:rsidR="00D43776">
        <w:t>uild</w:t>
      </w:r>
      <w:r>
        <w:t>ing</w:t>
      </w:r>
      <w:r w:rsidR="00D43776">
        <w:t xml:space="preserve"> a h</w:t>
      </w:r>
      <w:r w:rsidR="00E86E7C">
        <w:t>older for the smartphone</w:t>
      </w:r>
      <w:r w:rsidR="00D43776">
        <w:t xml:space="preserve"> so the camera is stable while filming</w:t>
      </w:r>
      <w:r>
        <w:t>, and by increasing the stability of the light source.</w:t>
      </w:r>
    </w:p>
    <w:p w:rsidR="00E86E7C" w:rsidRDefault="00E86E7C" w:rsidP="00D43776">
      <w:pPr>
        <w:pStyle w:val="Lijstalinea"/>
        <w:numPr>
          <w:ilvl w:val="0"/>
          <w:numId w:val="6"/>
        </w:numPr>
      </w:pPr>
      <w:r>
        <w:t>Flow behaviour and elasticity</w:t>
      </w:r>
    </w:p>
    <w:p w:rsidR="00E86E7C" w:rsidRDefault="00E86E7C" w:rsidP="003354B7">
      <w:pPr>
        <w:pStyle w:val="Lijstalinea"/>
        <w:numPr>
          <w:ilvl w:val="0"/>
          <w:numId w:val="6"/>
        </w:numPr>
      </w:pPr>
      <w:r>
        <w:t>Arduino/</w:t>
      </w:r>
      <w:proofErr w:type="spellStart"/>
      <w:r>
        <w:t>RaPI</w:t>
      </w:r>
      <w:proofErr w:type="spellEnd"/>
      <w:r>
        <w:t xml:space="preserve"> system</w:t>
      </w:r>
    </w:p>
    <w:p w:rsidR="009C6074" w:rsidRDefault="009C6074" w:rsidP="009C6074"/>
    <w:p w:rsidR="001F124A" w:rsidRDefault="001F124A" w:rsidP="001F124A">
      <w:pPr>
        <w:pStyle w:val="Kop2"/>
      </w:pPr>
      <w:r>
        <w:t>2018-03-22</w:t>
      </w:r>
    </w:p>
    <w:p w:rsidR="001F124A" w:rsidRDefault="001F124A" w:rsidP="001F124A">
      <w:r>
        <w:t>What did we do</w:t>
      </w:r>
    </w:p>
    <w:p w:rsidR="001F124A" w:rsidRDefault="001F124A" w:rsidP="001F124A">
      <w:pPr>
        <w:pStyle w:val="Lijstalinea"/>
        <w:numPr>
          <w:ilvl w:val="0"/>
          <w:numId w:val="9"/>
        </w:numPr>
      </w:pPr>
      <w:r>
        <w:t xml:space="preserve">Write </w:t>
      </w:r>
      <w:proofErr w:type="spellStart"/>
      <w:r>
        <w:t>Matlab</w:t>
      </w:r>
      <w:proofErr w:type="spellEnd"/>
      <w:r>
        <w:t xml:space="preserve"> code to locate the droplet on the picture. This was done </w:t>
      </w:r>
      <w:r w:rsidR="006F1F3F">
        <w:t>by converting</w:t>
      </w:r>
      <w:r w:rsidR="00C74969">
        <w:t xml:space="preserve"> the edges of the droplet to lines, and the converting these lines to points</w:t>
      </w:r>
      <w:r w:rsidR="006F1F3F">
        <w:t xml:space="preserve">. Thereafter we divided the image into boxes of different size. The points in each box were fitted to a circle with a diameter of half the box size. </w:t>
      </w:r>
      <w:r w:rsidR="00614A1C">
        <w:t>For this we used the equation x</w:t>
      </w:r>
      <w:r w:rsidR="00614A1C">
        <w:rPr>
          <w:vertAlign w:val="superscript"/>
        </w:rPr>
        <w:t>2</w:t>
      </w:r>
      <w:r w:rsidR="00614A1C">
        <w:t>+y</w:t>
      </w:r>
      <w:r w:rsidR="00614A1C">
        <w:rPr>
          <w:vertAlign w:val="superscript"/>
        </w:rPr>
        <w:t>2</w:t>
      </w:r>
      <w:r w:rsidR="00614A1C">
        <w:t>=R</w:t>
      </w:r>
      <w:r w:rsidR="00614A1C">
        <w:rPr>
          <w:vertAlign w:val="superscript"/>
        </w:rPr>
        <w:t>2</w:t>
      </w:r>
      <w:r w:rsidR="00614A1C">
        <w:t xml:space="preserve">. </w:t>
      </w:r>
      <w:r w:rsidR="00943873">
        <w:t xml:space="preserve">The </w:t>
      </w:r>
      <w:r w:rsidR="000114F5">
        <w:t xml:space="preserve">box were this fit led to the least error was picked as the location of the droplet. This did not give us the </w:t>
      </w:r>
      <w:r w:rsidR="000114F5">
        <w:lastRenderedPageBreak/>
        <w:t>droplet location</w:t>
      </w:r>
      <w:r w:rsidR="00B07E27">
        <w:t xml:space="preserve"> as the droplet was not a perfect circle</w:t>
      </w:r>
      <w:r w:rsidR="000114F5">
        <w:t>. Some boxes turned up with only 1 centred point in it</w:t>
      </w:r>
      <w:r w:rsidR="00B07E27">
        <w:t xml:space="preserve"> because we did not divide the error by the number of points in the box</w:t>
      </w:r>
      <w:r w:rsidR="000114F5">
        <w:t xml:space="preserve">. </w:t>
      </w:r>
      <w:r w:rsidR="009C6074">
        <w:t xml:space="preserve"> </w:t>
      </w:r>
    </w:p>
    <w:p w:rsidR="001F124A" w:rsidRDefault="001F124A" w:rsidP="001F124A">
      <w:pPr>
        <w:pStyle w:val="Lijstalinea"/>
        <w:numPr>
          <w:ilvl w:val="0"/>
          <w:numId w:val="9"/>
        </w:numPr>
      </w:pPr>
      <w:r>
        <w:t xml:space="preserve">Design </w:t>
      </w:r>
      <w:r w:rsidR="00673BA3">
        <w:t>instrument including smartphone holder and lightsource stabilization to be 3D printed</w:t>
      </w:r>
      <w:r w:rsidR="00C74969">
        <w:t xml:space="preserve">. </w:t>
      </w:r>
      <w:r w:rsidR="00673BA3">
        <w:t xml:space="preserve">The light </w:t>
      </w:r>
      <w:proofErr w:type="spellStart"/>
      <w:r w:rsidR="00673BA3">
        <w:t>source</w:t>
      </w:r>
      <w:r w:rsidR="00C74969">
        <w:t>Design</w:t>
      </w:r>
      <w:proofErr w:type="spellEnd"/>
      <w:r w:rsidR="00C74969">
        <w:t xml:space="preserve"> can be found in Pendant_drop_meter.123dx.</w:t>
      </w:r>
    </w:p>
    <w:p w:rsidR="001F124A" w:rsidRDefault="001F124A" w:rsidP="001F124A"/>
    <w:p w:rsidR="001F124A" w:rsidRDefault="00C74969" w:rsidP="001F124A">
      <w:r>
        <w:t>What are we going to do</w:t>
      </w:r>
    </w:p>
    <w:p w:rsidR="00C74969" w:rsidRDefault="00C74969" w:rsidP="00C74969">
      <w:pPr>
        <w:pStyle w:val="Lijstalinea"/>
        <w:numPr>
          <w:ilvl w:val="0"/>
          <w:numId w:val="12"/>
        </w:numPr>
      </w:pPr>
      <w:r>
        <w:t>Print the design of the instrument with a laser 3D printer</w:t>
      </w:r>
    </w:p>
    <w:p w:rsidR="00C74969" w:rsidRDefault="00C74969" w:rsidP="00C74969">
      <w:pPr>
        <w:pStyle w:val="Lijstalinea"/>
        <w:numPr>
          <w:ilvl w:val="0"/>
          <w:numId w:val="12"/>
        </w:numPr>
      </w:pPr>
      <w:r>
        <w:t>Find a way to implement a syringe pump in the set up to accurately control volume growth of the droplet</w:t>
      </w:r>
    </w:p>
    <w:p w:rsidR="00B07E27" w:rsidRDefault="00B07E27" w:rsidP="00C74969">
      <w:pPr>
        <w:pStyle w:val="Lijstalinea"/>
        <w:numPr>
          <w:ilvl w:val="0"/>
          <w:numId w:val="12"/>
        </w:numPr>
      </w:pPr>
      <w:r>
        <w:t>Solve the problems in the code to accurately find the droplet on the image</w:t>
      </w:r>
    </w:p>
    <w:p w:rsidR="001F124A" w:rsidRDefault="001F124A" w:rsidP="00C74969">
      <w:pPr>
        <w:pStyle w:val="Lijstalinea"/>
        <w:numPr>
          <w:ilvl w:val="0"/>
          <w:numId w:val="12"/>
        </w:numPr>
      </w:pPr>
      <w:r>
        <w:t>Flow behaviour and elasticity</w:t>
      </w:r>
    </w:p>
    <w:p w:rsidR="001F124A" w:rsidRDefault="001F124A" w:rsidP="00C74969">
      <w:pPr>
        <w:pStyle w:val="Lijstalinea"/>
        <w:numPr>
          <w:ilvl w:val="0"/>
          <w:numId w:val="12"/>
        </w:numPr>
      </w:pPr>
      <w:r>
        <w:t>Arduino/</w:t>
      </w:r>
      <w:proofErr w:type="spellStart"/>
      <w:r>
        <w:t>RaPI</w:t>
      </w:r>
      <w:proofErr w:type="spellEnd"/>
      <w:r>
        <w:t xml:space="preserve"> system</w:t>
      </w:r>
    </w:p>
    <w:p w:rsidR="00B07E27" w:rsidRDefault="00B07E27" w:rsidP="00B07E27"/>
    <w:p w:rsidR="00B07E27" w:rsidRDefault="00B07E27" w:rsidP="00B07E27">
      <w:pPr>
        <w:pStyle w:val="Kop2"/>
      </w:pPr>
      <w:r>
        <w:t>2018-03-2</w:t>
      </w:r>
      <w:r>
        <w:t>3</w:t>
      </w:r>
    </w:p>
    <w:p w:rsidR="00B07E27" w:rsidRDefault="00B07E27" w:rsidP="00B07E27">
      <w:r>
        <w:t>What did we do</w:t>
      </w:r>
    </w:p>
    <w:p w:rsidR="00B07E27" w:rsidRDefault="00B07E27" w:rsidP="00B07E27">
      <w:pPr>
        <w:pStyle w:val="Lijstalinea"/>
        <w:numPr>
          <w:ilvl w:val="0"/>
          <w:numId w:val="13"/>
        </w:numPr>
      </w:pPr>
      <w:r>
        <w:t>Light source has been fixed</w:t>
      </w:r>
    </w:p>
    <w:p w:rsidR="00B07E27" w:rsidRDefault="00B07E27" w:rsidP="00B07E27">
      <w:pPr>
        <w:pStyle w:val="Lijstalinea"/>
        <w:numPr>
          <w:ilvl w:val="0"/>
          <w:numId w:val="13"/>
        </w:numPr>
      </w:pPr>
      <w:r>
        <w:t>Design 3D for the instrument is printing</w:t>
      </w:r>
    </w:p>
    <w:p w:rsidR="00B07E27" w:rsidRDefault="00937C1A" w:rsidP="00B07E27">
      <w:pPr>
        <w:pStyle w:val="Lijstalinea"/>
        <w:numPr>
          <w:ilvl w:val="0"/>
          <w:numId w:val="13"/>
        </w:numPr>
      </w:pPr>
      <w:r>
        <w:t>We tried to initiate communication between the computer and the syringe pump</w:t>
      </w:r>
      <w:r w:rsidR="00673BA3">
        <w:t>. It seems that the computer software</w:t>
      </w:r>
      <w:r>
        <w:t xml:space="preserve"> available</w:t>
      </w:r>
      <w:r w:rsidR="00673BA3">
        <w:t xml:space="preserve"> for the syringe pump is too old to be supported on the computer.</w:t>
      </w:r>
      <w:r>
        <w:t xml:space="preserve"> The syringe pump started pumping when the software was started, but could not be controlled further by the software, not even to be switched off. We decided to control the syringe pump manually.</w:t>
      </w:r>
    </w:p>
    <w:p w:rsidR="00B07E27" w:rsidRDefault="00B07E27" w:rsidP="00B07E27">
      <w:pPr>
        <w:pStyle w:val="Lijstalinea"/>
        <w:numPr>
          <w:ilvl w:val="0"/>
          <w:numId w:val="13"/>
        </w:numPr>
      </w:pPr>
      <w:r>
        <w:t xml:space="preserve">We solved the </w:t>
      </w:r>
      <w:proofErr w:type="spellStart"/>
      <w:r>
        <w:t>MatLab</w:t>
      </w:r>
      <w:proofErr w:type="spellEnd"/>
      <w:r>
        <w:t xml:space="preserve"> problems with locating droplets</w:t>
      </w:r>
      <w:r w:rsidR="00614A1C">
        <w:t xml:space="preserve">. For this we </w:t>
      </w:r>
      <w:r w:rsidR="00937C1A">
        <w:t xml:space="preserve">changed </w:t>
      </w:r>
      <w:r w:rsidR="00614A1C">
        <w:t>the requirements</w:t>
      </w:r>
      <w:r w:rsidR="00937C1A">
        <w:t xml:space="preserve"> thus</w:t>
      </w:r>
      <w:r w:rsidR="00614A1C">
        <w:t xml:space="preserve"> that all points should have an equal distance to the centre of the box and that the </w:t>
      </w:r>
      <w:r w:rsidR="00937C1A">
        <w:t>mean</w:t>
      </w:r>
      <w:r w:rsidR="00614A1C">
        <w:t xml:space="preserve"> of all points added together was equal to the </w:t>
      </w:r>
      <w:proofErr w:type="spellStart"/>
      <w:r w:rsidR="00937C1A">
        <w:t>centre</w:t>
      </w:r>
      <w:proofErr w:type="spellEnd"/>
      <w:r w:rsidR="00614A1C">
        <w:t xml:space="preserve"> of the box. </w:t>
      </w:r>
      <w:r w:rsidR="00937C1A">
        <w:t>The error was divided by the number of points in the box. The box with the lowest error indeed contained the droplet. Furthermore, we cropped the image based on the box size in which the droplet was found.</w:t>
      </w:r>
    </w:p>
    <w:p w:rsidR="00673BA3" w:rsidRDefault="00673BA3" w:rsidP="00673BA3">
      <w:r>
        <w:t>What are we going to do</w:t>
      </w:r>
    </w:p>
    <w:p w:rsidR="00B07E27" w:rsidRDefault="00270D64" w:rsidP="00673BA3">
      <w:pPr>
        <w:pStyle w:val="Lijstalinea"/>
        <w:numPr>
          <w:ilvl w:val="0"/>
          <w:numId w:val="14"/>
        </w:numPr>
      </w:pPr>
      <w:r>
        <w:t xml:space="preserve">Writing code to rotate the image so that </w:t>
      </w:r>
      <w:r w:rsidR="00AF3A79">
        <w:t>the needle is parallel to the force of gravity, to fit the young-</w:t>
      </w:r>
      <w:proofErr w:type="spellStart"/>
      <w:r w:rsidR="00AF3A79">
        <w:t>laplace</w:t>
      </w:r>
      <w:proofErr w:type="spellEnd"/>
      <w:r w:rsidR="00AF3A79">
        <w:t xml:space="preserve"> equation. </w:t>
      </w:r>
    </w:p>
    <w:p w:rsidR="00B07E27" w:rsidRDefault="00B07E27" w:rsidP="00673BA3">
      <w:pPr>
        <w:pStyle w:val="Lijstalinea"/>
        <w:numPr>
          <w:ilvl w:val="0"/>
          <w:numId w:val="14"/>
        </w:numPr>
      </w:pPr>
      <w:r>
        <w:t>Flow behaviour and elasticity</w:t>
      </w:r>
    </w:p>
    <w:p w:rsidR="00B07E27" w:rsidRPr="00B07E27" w:rsidRDefault="00B07E27" w:rsidP="00673BA3">
      <w:pPr>
        <w:pStyle w:val="Lijstalinea"/>
        <w:numPr>
          <w:ilvl w:val="0"/>
          <w:numId w:val="14"/>
        </w:numPr>
      </w:pPr>
      <w:r>
        <w:t>Arduino/</w:t>
      </w:r>
      <w:proofErr w:type="spellStart"/>
      <w:r>
        <w:t>RaPI</w:t>
      </w:r>
      <w:proofErr w:type="spellEnd"/>
      <w:r>
        <w:t xml:space="preserve"> system</w:t>
      </w:r>
    </w:p>
    <w:p w:rsidR="00B07E27" w:rsidRDefault="00B07E27" w:rsidP="00B07E27"/>
    <w:p w:rsidR="003354B7" w:rsidRPr="00E86E7C" w:rsidRDefault="003354B7" w:rsidP="00C74969">
      <w:pPr>
        <w:ind w:left="360"/>
      </w:pPr>
    </w:p>
    <w:sectPr w:rsidR="003354B7" w:rsidRPr="00E86E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79D5"/>
    <w:multiLevelType w:val="hybridMultilevel"/>
    <w:tmpl w:val="82D45FB6"/>
    <w:lvl w:ilvl="0" w:tplc="8D3015D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0F415C7"/>
    <w:multiLevelType w:val="hybridMultilevel"/>
    <w:tmpl w:val="44B09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20115CF5"/>
    <w:multiLevelType w:val="hybridMultilevel"/>
    <w:tmpl w:val="004E2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6542472"/>
    <w:multiLevelType w:val="hybridMultilevel"/>
    <w:tmpl w:val="DBC241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31695535"/>
    <w:multiLevelType w:val="hybridMultilevel"/>
    <w:tmpl w:val="486CB9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F9454FF"/>
    <w:multiLevelType w:val="hybridMultilevel"/>
    <w:tmpl w:val="4BA8E0D6"/>
    <w:lvl w:ilvl="0" w:tplc="D4CE9A2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591C607B"/>
    <w:multiLevelType w:val="hybridMultilevel"/>
    <w:tmpl w:val="10528F1C"/>
    <w:lvl w:ilvl="0" w:tplc="6C58EF6C">
      <w:numFmt w:val="bullet"/>
      <w:lvlText w:val="-"/>
      <w:lvlJc w:val="left"/>
      <w:pPr>
        <w:ind w:left="720" w:hanging="360"/>
      </w:pPr>
      <w:rPr>
        <w:rFonts w:ascii="Calibri" w:eastAsiaTheme="minorHAnsi" w:hAnsi="Calibri" w:cs="Calibri" w:hint="default"/>
      </w:rPr>
    </w:lvl>
    <w:lvl w:ilvl="1" w:tplc="C0004058">
      <w:numFmt w:val="bullet"/>
      <w:lvlText w:val=""/>
      <w:lvlJc w:val="left"/>
      <w:pPr>
        <w:ind w:left="1440" w:hanging="360"/>
      </w:pPr>
      <w:rPr>
        <w:rFonts w:ascii="Wingdings" w:eastAsiaTheme="minorHAnsi" w:hAnsi="Wingdings"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5C0E4797"/>
    <w:multiLevelType w:val="hybridMultilevel"/>
    <w:tmpl w:val="58DC72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DE267A4"/>
    <w:multiLevelType w:val="hybridMultilevel"/>
    <w:tmpl w:val="9CAABA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611A740B"/>
    <w:multiLevelType w:val="hybridMultilevel"/>
    <w:tmpl w:val="54022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6A853AD0"/>
    <w:multiLevelType w:val="hybridMultilevel"/>
    <w:tmpl w:val="EE62D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6B6A05C9"/>
    <w:multiLevelType w:val="hybridMultilevel"/>
    <w:tmpl w:val="32A089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7BDC78D7"/>
    <w:multiLevelType w:val="hybridMultilevel"/>
    <w:tmpl w:val="5D5E4E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7C617777"/>
    <w:multiLevelType w:val="hybridMultilevel"/>
    <w:tmpl w:val="CC16FB3E"/>
    <w:lvl w:ilvl="0" w:tplc="95A41DA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2"/>
  </w:num>
  <w:num w:numId="4">
    <w:abstractNumId w:val="10"/>
  </w:num>
  <w:num w:numId="5">
    <w:abstractNumId w:val="13"/>
  </w:num>
  <w:num w:numId="6">
    <w:abstractNumId w:val="8"/>
  </w:num>
  <w:num w:numId="7">
    <w:abstractNumId w:val="7"/>
  </w:num>
  <w:num w:numId="8">
    <w:abstractNumId w:val="0"/>
  </w:num>
  <w:num w:numId="9">
    <w:abstractNumId w:val="2"/>
  </w:num>
  <w:num w:numId="10">
    <w:abstractNumId w:val="1"/>
  </w:num>
  <w:num w:numId="11">
    <w:abstractNumId w:val="6"/>
  </w:num>
  <w:num w:numId="12">
    <w:abstractNumId w:val="4"/>
  </w:num>
  <w:num w:numId="13">
    <w:abstractNumId w:val="1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7C"/>
    <w:rsid w:val="000114F5"/>
    <w:rsid w:val="001F124A"/>
    <w:rsid w:val="00270D64"/>
    <w:rsid w:val="003354B7"/>
    <w:rsid w:val="00614A1C"/>
    <w:rsid w:val="00673BA3"/>
    <w:rsid w:val="006F1F3F"/>
    <w:rsid w:val="007E109E"/>
    <w:rsid w:val="00937C1A"/>
    <w:rsid w:val="00943873"/>
    <w:rsid w:val="009C6074"/>
    <w:rsid w:val="00AF3A79"/>
    <w:rsid w:val="00B07E27"/>
    <w:rsid w:val="00C61B2C"/>
    <w:rsid w:val="00C74969"/>
    <w:rsid w:val="00D43776"/>
    <w:rsid w:val="00E86E7C"/>
    <w:rsid w:val="00E87F1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8A7D9"/>
  <w15:chartTrackingRefBased/>
  <w15:docId w15:val="{613DEED8-305B-40B3-A05E-0AE615DB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E86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86E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86E7C"/>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00E86E7C"/>
    <w:rPr>
      <w:rFonts w:asciiTheme="majorHAnsi" w:eastAsiaTheme="majorEastAsia" w:hAnsiTheme="majorHAnsi" w:cstheme="majorBidi"/>
      <w:color w:val="2F5496" w:themeColor="accent1" w:themeShade="BF"/>
      <w:sz w:val="26"/>
      <w:szCs w:val="26"/>
      <w:lang w:val="en-GB"/>
    </w:rPr>
  </w:style>
  <w:style w:type="paragraph" w:styleId="Lijstalinea">
    <w:name w:val="List Paragraph"/>
    <w:basedOn w:val="Standaard"/>
    <w:uiPriority w:val="34"/>
    <w:qFormat/>
    <w:rsid w:val="00E86E7C"/>
    <w:pPr>
      <w:ind w:left="720"/>
      <w:contextualSpacing/>
    </w:pPr>
  </w:style>
  <w:style w:type="paragraph" w:styleId="Bijschrift">
    <w:name w:val="caption"/>
    <w:basedOn w:val="Standaard"/>
    <w:next w:val="Standaard"/>
    <w:uiPriority w:val="35"/>
    <w:unhideWhenUsed/>
    <w:qFormat/>
    <w:rsid w:val="00E87F1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973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2</Pages>
  <Words>534</Words>
  <Characters>2943</Characters>
  <Application>Microsoft Office Word</Application>
  <DocSecurity>0</DocSecurity>
  <Lines>24</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 Zoe</dc:creator>
  <cp:keywords/>
  <dc:description/>
  <cp:lastModifiedBy>Peters, Zoe</cp:lastModifiedBy>
  <cp:revision>1</cp:revision>
  <dcterms:created xsi:type="dcterms:W3CDTF">2018-04-06T11:46:00Z</dcterms:created>
  <dcterms:modified xsi:type="dcterms:W3CDTF">2018-04-06T14:49:00Z</dcterms:modified>
</cp:coreProperties>
</file>